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br w:type="textWrapping"/>
        <w:br w:type="textWrapping"/>
        <w:t xml:space="preserve">Таблица. Состояние выхода канала сигнализации модуля 4W01 в зависимости от состояния входа модуля на противоположной стороне канала и настроек инверсии.</w:t>
      </w:r>
    </w:p>
    <w:tbl>
      <w:tblPr>
        <w:tblStyle w:val="Table1"/>
        <w:tblW w:w="1039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740"/>
        <w:gridCol w:w="1230"/>
        <w:gridCol w:w="1020"/>
        <w:gridCol w:w="720"/>
        <w:gridCol w:w="870"/>
        <w:gridCol w:w="1215"/>
        <w:gridCol w:w="795"/>
        <w:gridCol w:w="960"/>
        <w:gridCol w:w="1845"/>
        <w:tblGridChange w:id="0">
          <w:tblGrid>
            <w:gridCol w:w="1740"/>
            <w:gridCol w:w="1230"/>
            <w:gridCol w:w="1020"/>
            <w:gridCol w:w="720"/>
            <w:gridCol w:w="870"/>
            <w:gridCol w:w="1215"/>
            <w:gridCol w:w="795"/>
            <w:gridCol w:w="960"/>
            <w:gridCol w:w="184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pStyle w:val="Heading2"/>
              <w:widowControl w:val="0"/>
              <w:spacing w:before="120" w:line="240" w:lineRule="auto"/>
              <w:rPr>
                <w:sz w:val="22"/>
                <w:szCs w:val="22"/>
              </w:rPr>
            </w:pPr>
            <w:bookmarkStart w:colFirst="0" w:colLast="0" w:name="_pr4ahwrju6ag" w:id="0"/>
            <w:bookmarkEnd w:id="0"/>
            <w:r w:rsidDel="00000000" w:rsidR="00000000" w:rsidRPr="00000000">
              <w:rPr>
                <w:sz w:val="22"/>
                <w:szCs w:val="22"/>
                <w:rtl w:val="0"/>
              </w:rPr>
              <w:t xml:space="preserve">Вход субмодуля (ПРМ)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Инверсия ПРМ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Авария ПРМ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ПРМ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СУВ А в TDM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Инверсия ПРД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ПРД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Авария ПРД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pStyle w:val="Heading2"/>
              <w:widowControl w:val="0"/>
              <w:spacing w:before="120" w:line="240" w:lineRule="auto"/>
              <w:rPr>
                <w:sz w:val="22"/>
                <w:szCs w:val="22"/>
              </w:rPr>
            </w:pPr>
            <w:bookmarkStart w:colFirst="0" w:colLast="0" w:name="_azlvu7y38xd" w:id="1"/>
            <w:bookmarkEnd w:id="1"/>
            <w:r w:rsidDel="00000000" w:rsidR="00000000" w:rsidRPr="00000000">
              <w:rPr>
                <w:sz w:val="22"/>
                <w:szCs w:val="22"/>
                <w:rtl w:val="0"/>
              </w:rPr>
              <w:t xml:space="preserve">Выход субмодуля (ПРД)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Разомкнут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Нет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Нет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Разомкнут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Замкнут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Нет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Авария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Нет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Авария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Замкнут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Разомкнут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Да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Авария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Нет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Авария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Замкнут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Замкнут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Да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Нет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Разомкнут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Разомкнут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Нет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Да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Замкнут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Замкнут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Нет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Авария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Да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Авария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Разомкнут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Разомкнут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Да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Авария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Да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Авария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Разомкнут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Замкнут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Да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Да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Замкнут</w:t>
            </w:r>
          </w:p>
        </w:tc>
      </w:tr>
    </w:tbl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br w:type="textWrapping"/>
        <w:t xml:space="preserve">Рисунок. Схема передачи сигнализации субмодуля 4W01</w:t>
        <w:br w:type="textWrapping"/>
      </w:r>
      <w:r w:rsidDel="00000000" w:rsidR="00000000" w:rsidRPr="00000000">
        <w:rPr/>
        <mc:AlternateContent>
          <mc:Choice Requires="wpg">
            <w:drawing>
              <wp:inline distB="114300" distT="114300" distL="114300" distR="114300">
                <wp:extent cx="5572125" cy="1390650"/>
                <wp:effectExtent b="0" l="0" r="0" t="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552675" y="627175"/>
                          <a:ext cx="5572125" cy="1390650"/>
                          <a:chOff x="1552675" y="627175"/>
                          <a:chExt cx="5556875" cy="1377025"/>
                        </a:xfrm>
                      </wpg:grpSpPr>
                      <wps:wsp>
                        <wps:cNvSpPr/>
                        <wps:cNvPr id="2" name="Shape 2"/>
                        <wps:spPr>
                          <a:xfrm>
                            <a:off x="2694450" y="632025"/>
                            <a:ext cx="618600" cy="1367400"/>
                          </a:xfrm>
                          <a:prstGeom prst="roundRect">
                            <a:avLst>
                              <a:gd fmla="val 16667" name="adj"/>
                            </a:avLst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3" name="Shape 3"/>
                        <wps:spPr>
                          <a:xfrm>
                            <a:off x="2274125" y="1003500"/>
                            <a:ext cx="900300" cy="620400"/>
                          </a:xfrm>
                          <a:prstGeom prst="roundRect">
                            <a:avLst>
                              <a:gd fmla="val 16667" name="adj"/>
                            </a:avLst>
                          </a:prstGeom>
                          <a:solidFill>
                            <a:srgbClr val="FFFFFF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</w: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4" name="Shape 4"/>
                        <wps:spPr>
                          <a:xfrm>
                            <a:off x="2669825" y="632025"/>
                            <a:ext cx="740400" cy="4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PD-04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  <wps:wsp>
                        <wps:cNvCnPr/>
                        <wps:spPr>
                          <a:xfrm rot="10800000">
                            <a:off x="2023875" y="1429800"/>
                            <a:ext cx="433200" cy="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stealth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 rot="10800000">
                            <a:off x="1632525" y="1429800"/>
                            <a:ext cx="250200" cy="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 flipH="1">
                            <a:off x="1868100" y="1313700"/>
                            <a:ext cx="201000" cy="11610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8" name="Shape 8"/>
                        <wps:spPr>
                          <a:xfrm>
                            <a:off x="1847100" y="1401450"/>
                            <a:ext cx="56700" cy="5670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 rot="10800000">
                            <a:off x="1638475" y="1429400"/>
                            <a:ext cx="0" cy="15600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 rot="10800000">
                            <a:off x="1552675" y="1585400"/>
                            <a:ext cx="171600" cy="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11" name="Shape 11"/>
                        <wps:spPr>
                          <a:xfrm>
                            <a:off x="2395925" y="1260450"/>
                            <a:ext cx="618600" cy="33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ПРМ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  <wps:wsp>
                        <wps:cNvSpPr txBox="1"/>
                        <wps:cNvPr id="12" name="Shape 12"/>
                        <wps:spPr>
                          <a:xfrm>
                            <a:off x="2587025" y="928950"/>
                            <a:ext cx="663600" cy="36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4"/>
                                  <w:vertAlign w:val="baseline"/>
                                </w:rPr>
                                <w:t xml:space="preserve">4W01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  <wps:wsp>
                        <wps:cNvSpPr/>
                        <wps:cNvPr id="13" name="Shape 13"/>
                        <wps:spPr>
                          <a:xfrm>
                            <a:off x="5664025" y="631950"/>
                            <a:ext cx="809400" cy="1367400"/>
                          </a:xfrm>
                          <a:prstGeom prst="roundRect">
                            <a:avLst>
                              <a:gd fmla="val 16667" name="adj"/>
                            </a:avLst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14" name="Shape 14"/>
                        <wps:spPr>
                          <a:xfrm>
                            <a:off x="5749825" y="1003500"/>
                            <a:ext cx="1065300" cy="620400"/>
                          </a:xfrm>
                          <a:prstGeom prst="roundRect">
                            <a:avLst>
                              <a:gd fmla="val 16667" name="adj"/>
                            </a:avLst>
                          </a:prstGeom>
                          <a:solidFill>
                            <a:srgbClr val="FFFFFF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</w: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15" name="Shape 15"/>
                        <wps:spPr>
                          <a:xfrm>
                            <a:off x="5818375" y="632025"/>
                            <a:ext cx="740400" cy="4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PD-04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  <wps:wsp>
                        <wps:cNvSpPr txBox="1"/>
                        <wps:cNvPr id="16" name="Shape 16"/>
                        <wps:spPr>
                          <a:xfrm>
                            <a:off x="5817375" y="1260250"/>
                            <a:ext cx="618600" cy="33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ПРД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  <wps:wsp>
                        <wps:cNvSpPr txBox="1"/>
                        <wps:cNvPr id="17" name="Shape 17"/>
                        <wps:spPr>
                          <a:xfrm>
                            <a:off x="5740225" y="928950"/>
                            <a:ext cx="663600" cy="36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4"/>
                                  <w:vertAlign w:val="baseline"/>
                                </w:rPr>
                                <w:t xml:space="preserve">4W01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  <wps:wsp>
                        <wps:cNvCnPr/>
                        <wps:spPr>
                          <a:xfrm>
                            <a:off x="2791983" y="1431550"/>
                            <a:ext cx="3080400" cy="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 len="med" w="med" type="none"/>
                            <a:tailEnd len="med" w="med" type="stealth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19" name="Shape 19"/>
                        <wps:spPr>
                          <a:xfrm>
                            <a:off x="4079675" y="1064925"/>
                            <a:ext cx="952452" cy="729756"/>
                          </a:xfrm>
                          <a:prstGeom prst="cloud">
                            <a:avLst/>
                          </a:prstGeom>
                          <a:solidFill>
                            <a:srgbClr val="FFFFFF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TDM</w:t>
                              </w: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20" name="Shape 20"/>
                        <wps:spPr>
                          <a:xfrm>
                            <a:off x="3384850" y="1338050"/>
                            <a:ext cx="618600" cy="33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СУВ А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  <wps:wsp>
                        <wps:cNvSpPr txBox="1"/>
                        <wps:cNvPr id="21" name="Shape 21"/>
                        <wps:spPr>
                          <a:xfrm>
                            <a:off x="5111638" y="1338050"/>
                            <a:ext cx="618600" cy="33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СУВ А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  <wps:wsp>
                        <wps:cNvCnPr/>
                        <wps:spPr>
                          <a:xfrm rot="10800000">
                            <a:off x="6676350" y="1409850"/>
                            <a:ext cx="433200" cy="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stealth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 rot="10800000">
                            <a:off x="6285000" y="1409850"/>
                            <a:ext cx="250200" cy="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 flipH="1">
                            <a:off x="6520575" y="1293750"/>
                            <a:ext cx="201000" cy="11610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25" name="Shape 25"/>
                        <wps:spPr>
                          <a:xfrm>
                            <a:off x="6499575" y="1381500"/>
                            <a:ext cx="56700" cy="5670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 rot="10800000">
                            <a:off x="6290950" y="1409450"/>
                            <a:ext cx="0" cy="15600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 rot="10800000">
                            <a:off x="6205150" y="1565450"/>
                            <a:ext cx="171600" cy="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5572125" cy="1390650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72125" cy="13906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  <w:br w:type="textWrapping"/>
      </w:r>
    </w:p>
    <w:sectPr>
      <w:pgSz w:h="16838" w:w="11906" w:orient="portrait"/>
      <w:pgMar w:bottom="566.9291338582677" w:top="566.9291338582677" w:left="850.3937007874016" w:right="850.3937007874016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